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5C24E98C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pPr>
        <w:spacing w:lineRule="auto" w:line="275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Выберите правильный вариант:</w:t>
      </w:r>
    </w:p>
    <w:p>
      <w:pPr>
        <w:spacing w:lineRule="auto" w:line="275"/>
        <w:rPr>
          <w:rFonts w:ascii="Times New Roman" w:hAnsi="Times New Roman"/>
          <w:b w:val="1"/>
          <w:color w:val="000000"/>
        </w:rPr>
      </w:pP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He said that he______in America for two years.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1</w:t>
      </w:r>
      <w:r>
        <w:rPr>
          <w:rFonts w:ascii="Times New Roman" w:hAnsi="Times New Roman"/>
          <w:sz w:val="56"/>
          <w:b w:val="1"/>
        </w:rPr>
        <w:t xml:space="preserve"> lived                           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2</w:t>
      </w:r>
      <w:r>
        <w:rPr>
          <w:rFonts w:ascii="Times New Roman" w:hAnsi="Times New Roman"/>
          <w:sz w:val="56"/>
          <w:b w:val="1"/>
        </w:rPr>
        <w:t xml:space="preserve"> had been living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3</w:t>
      </w:r>
      <w:r>
        <w:rPr>
          <w:rFonts w:ascii="Times New Roman" w:hAnsi="Times New Roman"/>
          <w:sz w:val="56"/>
          <w:b w:val="1"/>
        </w:rPr>
        <w:t xml:space="preserve"> had lived                      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4</w:t>
      </w:r>
      <w:r>
        <w:rPr>
          <w:rFonts w:ascii="Times New Roman" w:hAnsi="Times New Roman"/>
          <w:sz w:val="56"/>
          <w:b w:val="1"/>
        </w:rPr>
        <w:t xml:space="preserve"> lives</w:t>
      </w:r>
    </w:p>
    <w:p/>
    <w:sectPr>
      <w:type w:val="nextPage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